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B" w:rsidRDefault="00706524">
      <w:bookmarkStart w:id="0" w:name="_GoBack"/>
      <w:bookmarkEnd w:id="0"/>
      <w:r>
        <w:t>Książki</w:t>
      </w:r>
      <w:r w:rsidR="00BD133B">
        <w:t xml:space="preserve"> – depozyt Ośrodka czytelnictwa Chorych i Niepełnosprawnych w Toruniu</w:t>
      </w:r>
      <w:r>
        <w:t xml:space="preserve"> 21.06.2017 -09.2017</w:t>
      </w:r>
    </w:p>
    <w:p w:rsidR="00706524" w:rsidRDefault="00706524"/>
    <w:p w:rsidR="00BD133B" w:rsidRDefault="00BD133B" w:rsidP="00BD133B">
      <w:pPr>
        <w:pStyle w:val="Akapitzlist"/>
        <w:numPr>
          <w:ilvl w:val="0"/>
          <w:numId w:val="1"/>
        </w:numPr>
      </w:pPr>
      <w:r>
        <w:t>Kosmita – Roksana Jędrzejewska</w:t>
      </w:r>
      <w:r w:rsidR="00706524">
        <w:t>.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Autyzm dziecięcy: zagadnienia diagnozy i terapii – Lucyna </w:t>
      </w:r>
      <w:proofErr w:type="spellStart"/>
      <w:r>
        <w:t>Bobkowicz</w:t>
      </w:r>
      <w:proofErr w:type="spellEnd"/>
      <w:r>
        <w:t xml:space="preserve"> – </w:t>
      </w:r>
      <w:proofErr w:type="spellStart"/>
      <w:r>
        <w:t>Lewartowska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>Cieszę się życiem…dziennik osoby fizycznie niepełnosprawnej – Agnieszka Dul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Dziecko nadaktywne: niedobór uwagi i nadpobudliwość ruchowa dzieci, jak pomóc? – </w:t>
      </w:r>
      <w:proofErr w:type="spellStart"/>
      <w:r>
        <w:t>Cordula</w:t>
      </w:r>
      <w:proofErr w:type="spellEnd"/>
      <w:r>
        <w:t xml:space="preserve"> </w:t>
      </w:r>
      <w:proofErr w:type="spellStart"/>
      <w:r>
        <w:t>Neuhaus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Dziecko niepełnosprawne w rodzinie – Jacek </w:t>
      </w:r>
      <w:proofErr w:type="spellStart"/>
      <w:r>
        <w:t>Nawrot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>Dziecko z zespołem Downa: jaka to musi być miłość – Krystyna Rożnowska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Dziwne , niepojęte : autystyczne dziecko – Carl H. </w:t>
      </w:r>
      <w:proofErr w:type="spellStart"/>
      <w:r>
        <w:t>Delacato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Jak być matką dziecka z zespołem Downa – Dorota </w:t>
      </w:r>
      <w:proofErr w:type="spellStart"/>
      <w:r>
        <w:t>Markstein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Jak pomóc dziecku z dysfunkcją narządu ruchu – Barbara </w:t>
      </w:r>
      <w:proofErr w:type="spellStart"/>
      <w:r>
        <w:t>Arusztowicz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Krzyczeć, bić, niszczyć: agresja u dzieci w wieku do 13 lat- </w:t>
      </w:r>
      <w:proofErr w:type="spellStart"/>
      <w:r>
        <w:t>Joachum</w:t>
      </w:r>
      <w:proofErr w:type="spellEnd"/>
      <w:r>
        <w:t xml:space="preserve"> </w:t>
      </w:r>
      <w:proofErr w:type="spellStart"/>
      <w:r>
        <w:t>Rumpf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>Mądrze się bawię, dobrze się uczę: przygotowanie dzieci niepełnosprawnych ruchowo do szkoły – Aneta Jegier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>Moje kochane ADHD – Blake E.S. Taylor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>Na przekór losowi – Melanie Davies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Nadpobudliwe i niespokojne dzieci w przedszkolu: poradnik dla wychowawców i rodziców- Wolf- </w:t>
      </w:r>
      <w:proofErr w:type="spellStart"/>
      <w:r>
        <w:t>Wedigo</w:t>
      </w:r>
      <w:proofErr w:type="spellEnd"/>
      <w:r>
        <w:t xml:space="preserve"> Wolfram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Nadpobudliwość psychoruchowa u dzieci: prawie </w:t>
      </w:r>
      <w:proofErr w:type="spellStart"/>
      <w:r>
        <w:t>wszytsko</w:t>
      </w:r>
      <w:proofErr w:type="spellEnd"/>
      <w:r>
        <w:t xml:space="preserve"> co chcielibyście wiedzieć: książka dla </w:t>
      </w:r>
      <w:r w:rsidR="00706524">
        <w:t>rodziców</w:t>
      </w:r>
      <w:r>
        <w:t>, nauczycieli i lekarzy- Tomasz Wolańczyk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Oblężenie: rodzinna wyprawa w świat dziecka autystycznego –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Claiborne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>Oblicza upośledzenia – Małgorzata Kościelska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Poczwarka – Dorota </w:t>
      </w:r>
      <w:proofErr w:type="spellStart"/>
      <w:r>
        <w:t>Tearkowska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Pomóż dziecku z …ADHD – </w:t>
      </w:r>
      <w:proofErr w:type="spellStart"/>
      <w:r>
        <w:t>Kate</w:t>
      </w:r>
      <w:proofErr w:type="spellEnd"/>
      <w:r>
        <w:t xml:space="preserve"> </w:t>
      </w:r>
      <w:proofErr w:type="spellStart"/>
      <w:r>
        <w:t>Spohrer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Pomóż dziecku z …autyzmem – D. </w:t>
      </w:r>
      <w:proofErr w:type="spellStart"/>
      <w:r>
        <w:t>Seach</w:t>
      </w:r>
      <w:proofErr w:type="spellEnd"/>
    </w:p>
    <w:p w:rsidR="00BD133B" w:rsidRDefault="00BD133B" w:rsidP="00BD133B">
      <w:pPr>
        <w:pStyle w:val="Akapitzlist"/>
        <w:numPr>
          <w:ilvl w:val="0"/>
          <w:numId w:val="1"/>
        </w:numPr>
      </w:pPr>
      <w:r>
        <w:t>Wybrane formy terapii i rehabilitacji osób z autyzmem – Ewa Pisula</w:t>
      </w:r>
    </w:p>
    <w:p w:rsidR="00BD133B" w:rsidRDefault="00BD133B" w:rsidP="00BD133B">
      <w:pPr>
        <w:pStyle w:val="Akapitzlist"/>
        <w:numPr>
          <w:ilvl w:val="0"/>
          <w:numId w:val="1"/>
        </w:numPr>
      </w:pPr>
      <w:r>
        <w:t xml:space="preserve">Zespół Downa: księga pytań i odpowiedzi – Elżbieta Maria </w:t>
      </w:r>
      <w:proofErr w:type="spellStart"/>
      <w:r>
        <w:t>Minczakiewicz</w:t>
      </w:r>
      <w:proofErr w:type="spellEnd"/>
    </w:p>
    <w:sectPr w:rsidR="00BD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A5AE9"/>
    <w:multiLevelType w:val="hybridMultilevel"/>
    <w:tmpl w:val="E83C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3B"/>
    <w:rsid w:val="006559EB"/>
    <w:rsid w:val="00706524"/>
    <w:rsid w:val="00932ADF"/>
    <w:rsid w:val="00B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04DAD-31CD-4D34-A4C2-043DEAA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Celestyna</cp:lastModifiedBy>
  <cp:revision>2</cp:revision>
  <dcterms:created xsi:type="dcterms:W3CDTF">2017-06-27T12:41:00Z</dcterms:created>
  <dcterms:modified xsi:type="dcterms:W3CDTF">2017-06-27T12:41:00Z</dcterms:modified>
</cp:coreProperties>
</file>